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82D92" w14:textId="77777777" w:rsidR="009B2D93" w:rsidRPr="00636AB5" w:rsidRDefault="009B2D93" w:rsidP="00DE1D1B">
      <w:pPr>
        <w:pStyle w:val="Titel"/>
        <w:rPr>
          <w:lang w:val="fr-FR"/>
        </w:rPr>
      </w:pPr>
      <w:r w:rsidRPr="00636AB5">
        <w:rPr>
          <w:lang w:val="fr-FR"/>
        </w:rPr>
        <w:t>POUR DIFFUSION IMMÉDIATE</w:t>
      </w:r>
    </w:p>
    <w:p w14:paraId="0E546F8B" w14:textId="109F97AF" w:rsidR="009B2D93" w:rsidRPr="00636AB5" w:rsidRDefault="009B2D93" w:rsidP="00DE1D1B">
      <w:pPr>
        <w:pStyle w:val="berschrift1"/>
        <w:rPr>
          <w:lang w:val="fr-FR"/>
        </w:rPr>
      </w:pPr>
      <w:r w:rsidRPr="00636AB5">
        <w:rPr>
          <w:lang w:val="fr-FR"/>
        </w:rPr>
        <w:t>IMSI Design lance TurboCAD® Mac 17</w:t>
      </w:r>
    </w:p>
    <w:p w14:paraId="4440EAE9" w14:textId="051E63F7" w:rsidR="009B2D93" w:rsidRPr="00636AB5" w:rsidRDefault="00917E4A" w:rsidP="006E3974">
      <w:pPr>
        <w:pStyle w:val="Untertitel"/>
        <w:rPr>
          <w:lang w:val="fr-FR"/>
        </w:rPr>
      </w:pPr>
      <w:r w:rsidRPr="00636AB5">
        <w:rPr>
          <w:lang w:val="fr-FR"/>
        </w:rPr>
        <w:t>Visualisation assistée par IA, recherche intelligente de pièces et nouveaux outils de modélisation</w:t>
      </w:r>
    </w:p>
    <w:p w14:paraId="29CCD56B" w14:textId="3E492205" w:rsidR="009B2D93" w:rsidRPr="00636AB5" w:rsidRDefault="009B2D93" w:rsidP="006E3974">
      <w:pPr>
        <w:rPr>
          <w:lang w:val="fr-FR"/>
        </w:rPr>
      </w:pPr>
    </w:p>
    <w:p w14:paraId="32243B52" w14:textId="77777777" w:rsidR="009B2D93" w:rsidRPr="00636AB5" w:rsidRDefault="009B2D93" w:rsidP="006E3974">
      <w:pPr>
        <w:rPr>
          <w:lang w:val="fr-FR"/>
        </w:rPr>
      </w:pPr>
    </w:p>
    <w:p w14:paraId="45995FEC" w14:textId="0B30A056" w:rsidR="00917E4A" w:rsidRPr="00636AB5" w:rsidRDefault="009B2D93" w:rsidP="0051768E">
      <w:pPr>
        <w:ind w:right="-279"/>
        <w:rPr>
          <w:lang w:val="fr-FR"/>
        </w:rPr>
      </w:pPr>
      <w:r w:rsidRPr="00636AB5">
        <w:rPr>
          <w:lang w:val="fr-FR"/>
        </w:rPr>
        <w:t xml:space="preserve">NOVATO, Californie, </w:t>
      </w:r>
      <w:r w:rsidR="00636AB5" w:rsidRPr="00636AB5">
        <w:rPr>
          <w:lang w:val="fr-FR"/>
        </w:rPr>
        <w:t>États</w:t>
      </w:r>
      <w:r w:rsidR="00636AB5" w:rsidRPr="00636AB5">
        <w:rPr>
          <w:lang w:val="fr-FR"/>
        </w:rPr>
        <w:noBreakHyphen/>
        <w:t xml:space="preserve">Unis, </w:t>
      </w:r>
      <w:r w:rsidRPr="00636AB5">
        <w:rPr>
          <w:lang w:val="fr-FR"/>
        </w:rPr>
        <w:t xml:space="preserve">le </w:t>
      </w:r>
      <w:r w:rsidR="00225F17">
        <w:rPr>
          <w:lang w:val="fr-FR"/>
        </w:rPr>
        <w:t>5</w:t>
      </w:r>
      <w:r w:rsidR="000D2953" w:rsidRPr="000D2953">
        <w:rPr>
          <w:lang w:val="fr-FR"/>
        </w:rPr>
        <w:t xml:space="preserve"> juin 2026</w:t>
      </w:r>
      <w:r w:rsidRPr="00636AB5">
        <w:rPr>
          <w:lang w:val="fr-FR"/>
        </w:rPr>
        <w:t xml:space="preserve"> – IMSI® Design annonce aujourd’hui la sortie de TurboCAD® Mac® 17, disponible en quatre éditions : Designer, Deluxe, Pro et Platinum. Conçu pour les concepteurs mécaniques, architectes, </w:t>
      </w:r>
      <w:proofErr w:type="spellStart"/>
      <w:r w:rsidRPr="00636AB5">
        <w:rPr>
          <w:lang w:val="fr-FR"/>
        </w:rPr>
        <w:t>makers</w:t>
      </w:r>
      <w:proofErr w:type="spellEnd"/>
      <w:r w:rsidRPr="00636AB5">
        <w:rPr>
          <w:lang w:val="fr-FR"/>
        </w:rPr>
        <w:t xml:space="preserve"> et professionnels de nombreux secteurs, TurboCAD® Mac 17 introduit de nouveaux outils de visualisation et de productivité assistés par IA, des améliorations des flux XREF, une interface graphique actualisée, des capacités de modélisation enrichies et de nouvelles ressources de rendu. Cette version poursuit l’évolution de TurboCAD® Mac comme solution CAO puissante, précise et accessible pour le dessin 2D, la modélisation 3D, la communication de conception et les flux prêts pour la production.</w:t>
      </w:r>
    </w:p>
    <w:p w14:paraId="67B9B20E" w14:textId="77777777" w:rsidR="00B37636" w:rsidRPr="00636AB5" w:rsidRDefault="00B37636" w:rsidP="00917E4A">
      <w:pPr>
        <w:rPr>
          <w:lang w:val="fr-FR"/>
        </w:rPr>
      </w:pPr>
    </w:p>
    <w:p w14:paraId="29AD7B79" w14:textId="77777777" w:rsidR="00917E4A" w:rsidRPr="00636AB5" w:rsidRDefault="00917E4A" w:rsidP="00A2532C">
      <w:pPr>
        <w:pStyle w:val="berschrift2"/>
        <w:rPr>
          <w:lang w:val="fr-FR"/>
        </w:rPr>
      </w:pPr>
      <w:r w:rsidRPr="00636AB5">
        <w:rPr>
          <w:lang w:val="fr-FR"/>
        </w:rPr>
        <w:t>Nouveautés de TurboCAD® Mac 17</w:t>
      </w:r>
    </w:p>
    <w:p w14:paraId="7339515A" w14:textId="77777777" w:rsidR="00F013AF" w:rsidRPr="00636AB5" w:rsidRDefault="00F013AF" w:rsidP="00F013AF">
      <w:pPr>
        <w:rPr>
          <w:sz w:val="10"/>
          <w:szCs w:val="10"/>
          <w:lang w:val="fr-FR"/>
        </w:rPr>
      </w:pPr>
    </w:p>
    <w:p w14:paraId="62319985" w14:textId="77777777" w:rsidR="000552B3" w:rsidRPr="00636AB5" w:rsidRDefault="000552B3" w:rsidP="000552B3">
      <w:pPr>
        <w:rPr>
          <w:b/>
          <w:bCs/>
          <w:lang w:val="fr-FR"/>
        </w:rPr>
      </w:pPr>
      <w:r w:rsidRPr="00636AB5">
        <w:rPr>
          <w:b/>
          <w:bCs/>
          <w:lang w:val="fr-FR"/>
        </w:rPr>
        <w:t>Interface modernisée et modes d’affichage</w:t>
      </w:r>
    </w:p>
    <w:p w14:paraId="23DB7090" w14:textId="77777777" w:rsidR="000552B3" w:rsidRPr="00636AB5" w:rsidRDefault="000552B3" w:rsidP="000552B3">
      <w:pPr>
        <w:rPr>
          <w:lang w:val="fr-FR"/>
        </w:rPr>
      </w:pPr>
      <w:r w:rsidRPr="00636AB5">
        <w:rPr>
          <w:lang w:val="fr-FR"/>
        </w:rPr>
        <w:t>TurboCAD® Mac 17 introduit des icônes d’outils SVG actualisées ainsi que des graphismes enrichis pour les modes clair et sombre dans les boîtes de dialogue, menus et palettes d’outils. L’interface offre des visuels plus nets, un meilleur contraste et un environnement de travail plus cohérent sur les écrans Mac modernes.</w:t>
      </w:r>
    </w:p>
    <w:p w14:paraId="1B4E8E1C" w14:textId="7136A1C7" w:rsidR="00F013AF" w:rsidRPr="00636AB5" w:rsidRDefault="00F013AF">
      <w:pPr>
        <w:rPr>
          <w:b/>
          <w:bCs/>
          <w:lang w:val="fr-FR"/>
        </w:rPr>
      </w:pPr>
    </w:p>
    <w:p w14:paraId="4AEC5AF6" w14:textId="2E7A0CEC" w:rsidR="000552B3" w:rsidRPr="00636AB5" w:rsidRDefault="000552B3" w:rsidP="000552B3">
      <w:pPr>
        <w:rPr>
          <w:b/>
          <w:bCs/>
          <w:lang w:val="fr-FR"/>
        </w:rPr>
      </w:pPr>
      <w:r w:rsidRPr="00636AB5">
        <w:rPr>
          <w:b/>
          <w:bCs/>
          <w:lang w:val="fr-FR"/>
        </w:rPr>
        <w:t>Améliorations des flux XREF</w:t>
      </w:r>
    </w:p>
    <w:p w14:paraId="686A71E5" w14:textId="77777777" w:rsidR="000552B3" w:rsidRPr="00636AB5" w:rsidRDefault="000552B3" w:rsidP="000552B3">
      <w:pPr>
        <w:rPr>
          <w:lang w:val="fr-FR"/>
        </w:rPr>
      </w:pPr>
      <w:r w:rsidRPr="00636AB5">
        <w:rPr>
          <w:lang w:val="fr-FR"/>
        </w:rPr>
        <w:t xml:space="preserve">Les flux de travail avec objets référencés deviennent plus rapides et plus efficaces dans TurboCAD® Mac 17. Le nouveau chargement XREF léger utilise la géométrie d’affichage afin de </w:t>
      </w:r>
      <w:r w:rsidRPr="00636AB5">
        <w:rPr>
          <w:lang w:val="fr-FR"/>
        </w:rPr>
        <w:lastRenderedPageBreak/>
        <w:t xml:space="preserve">réduire l’utilisation mémoire et la taille des fichiers jusqu’à 10× pour les pièces mécaniques complexes, tandis que la fonction </w:t>
      </w:r>
      <w:proofErr w:type="spellStart"/>
      <w:r w:rsidRPr="00636AB5">
        <w:rPr>
          <w:lang w:val="fr-FR"/>
        </w:rPr>
        <w:t>Attach</w:t>
      </w:r>
      <w:proofErr w:type="spellEnd"/>
      <w:r w:rsidRPr="00636AB5">
        <w:rPr>
          <w:lang w:val="fr-FR"/>
        </w:rPr>
        <w:t xml:space="preserve"> Folder importe un dossier entier de pièces en tant qu’objets référencés déjà positionnés.</w:t>
      </w:r>
    </w:p>
    <w:p w14:paraId="62633EAB" w14:textId="77777777" w:rsidR="00F013AF" w:rsidRPr="00636AB5" w:rsidRDefault="00F013AF" w:rsidP="000552B3">
      <w:pPr>
        <w:rPr>
          <w:lang w:val="fr-FR"/>
        </w:rPr>
      </w:pPr>
    </w:p>
    <w:p w14:paraId="608043CD" w14:textId="2FAE8085" w:rsidR="000552B3" w:rsidRPr="00636AB5" w:rsidRDefault="000552B3" w:rsidP="000552B3">
      <w:pPr>
        <w:rPr>
          <w:b/>
          <w:bCs/>
          <w:lang w:val="fr-FR"/>
        </w:rPr>
      </w:pPr>
      <w:r w:rsidRPr="00636AB5">
        <w:rPr>
          <w:b/>
          <w:bCs/>
          <w:lang w:val="fr-FR"/>
        </w:rPr>
        <w:t>Visualisation IA et recherche de pièces</w:t>
      </w:r>
    </w:p>
    <w:p w14:paraId="33B60928" w14:textId="77777777" w:rsidR="000552B3" w:rsidRPr="00636AB5" w:rsidRDefault="000552B3" w:rsidP="000552B3">
      <w:pPr>
        <w:rPr>
          <w:lang w:val="fr-FR"/>
        </w:rPr>
      </w:pPr>
      <w:proofErr w:type="spellStart"/>
      <w:r w:rsidRPr="00636AB5">
        <w:rPr>
          <w:lang w:val="fr-FR"/>
        </w:rPr>
        <w:t>Copilot</w:t>
      </w:r>
      <w:proofErr w:type="spellEnd"/>
      <w:r w:rsidRPr="00636AB5">
        <w:rPr>
          <w:lang w:val="fr-FR"/>
        </w:rPr>
        <w:t xml:space="preserve"> </w:t>
      </w:r>
      <w:proofErr w:type="spellStart"/>
      <w:r w:rsidRPr="00636AB5">
        <w:rPr>
          <w:lang w:val="fr-FR"/>
        </w:rPr>
        <w:t>Render</w:t>
      </w:r>
      <w:proofErr w:type="spellEnd"/>
      <w:r w:rsidRPr="00636AB5">
        <w:rPr>
          <w:lang w:val="fr-FR"/>
        </w:rPr>
        <w:t xml:space="preserve">, disponible avec </w:t>
      </w:r>
      <w:proofErr w:type="spellStart"/>
      <w:r w:rsidRPr="00636AB5">
        <w:rPr>
          <w:lang w:val="fr-FR"/>
        </w:rPr>
        <w:t>Copilot</w:t>
      </w:r>
      <w:proofErr w:type="spellEnd"/>
      <w:r w:rsidRPr="00636AB5">
        <w:rPr>
          <w:lang w:val="fr-FR"/>
        </w:rPr>
        <w:t xml:space="preserve"> Professional, transforme les dessins 2D et modèles 3D en concepts visuels expressifs à partir d’instructions en langage naturel. Les utilisateurs peuvent générer et comparer plusieurs variantes, explorer matériaux et éclairages, ajouter ou modifier des éléments visuels et utiliser des images de référence sans modifier la géométrie CAO sous-jacente. </w:t>
      </w:r>
      <w:proofErr w:type="spellStart"/>
      <w:r w:rsidRPr="00636AB5">
        <w:rPr>
          <w:lang w:val="fr-FR"/>
        </w:rPr>
        <w:t>Copilot</w:t>
      </w:r>
      <w:proofErr w:type="spellEnd"/>
      <w:r w:rsidRPr="00636AB5">
        <w:rPr>
          <w:lang w:val="fr-FR"/>
        </w:rPr>
        <w:t xml:space="preserve"> Part Finder ajoute une recherche en langage naturel dans une bibliothèque de plus de 770 000 composants CAO, notamment ANSI, ISO et DIN.</w:t>
      </w:r>
    </w:p>
    <w:p w14:paraId="1D61B306" w14:textId="77777777" w:rsidR="000552B3" w:rsidRPr="00636AB5" w:rsidRDefault="000552B3" w:rsidP="000552B3">
      <w:pPr>
        <w:rPr>
          <w:lang w:val="fr-FR"/>
        </w:rPr>
      </w:pPr>
    </w:p>
    <w:p w14:paraId="727E9837" w14:textId="15D8131B" w:rsidR="000552B3" w:rsidRPr="00636AB5" w:rsidRDefault="000552B3" w:rsidP="000552B3">
      <w:pPr>
        <w:rPr>
          <w:b/>
          <w:bCs/>
          <w:lang w:val="fr-FR"/>
        </w:rPr>
      </w:pPr>
      <w:r w:rsidRPr="00636AB5">
        <w:rPr>
          <w:b/>
          <w:bCs/>
          <w:lang w:val="fr-FR"/>
        </w:rPr>
        <w:t>Améliorations de modélisation avancée</w:t>
      </w:r>
    </w:p>
    <w:p w14:paraId="7DA27056" w14:textId="000EED2C" w:rsidR="000552B3" w:rsidRPr="00636AB5" w:rsidRDefault="000552B3" w:rsidP="000552B3">
      <w:pPr>
        <w:rPr>
          <w:lang w:val="fr-FR"/>
        </w:rPr>
      </w:pPr>
      <w:r w:rsidRPr="00636AB5">
        <w:rPr>
          <w:lang w:val="fr-FR"/>
        </w:rPr>
        <w:t>De nouveaux outils de modélisation donnent plus de contrôle sur les formes complexes. Solide lissé avec ligne centrale crée des solides balayés à partir de profils fermés ordonnés le long d’une trajectoire, idéal pour les tubes, rails, boîtiers et transitions mécaniques fluides. L’outil Tube prend désormais en charge les sections Rectangle arrondi, N côtés et Spires, avec une géométrie associative qui se met à jour automatiquement lorsque la trajectoire est modifiée.</w:t>
      </w:r>
    </w:p>
    <w:p w14:paraId="377D529B" w14:textId="77777777" w:rsidR="000552B3" w:rsidRPr="00636AB5" w:rsidRDefault="000552B3" w:rsidP="000552B3">
      <w:pPr>
        <w:rPr>
          <w:b/>
          <w:bCs/>
          <w:lang w:val="fr-FR"/>
        </w:rPr>
      </w:pPr>
    </w:p>
    <w:p w14:paraId="6A43A73F" w14:textId="481DBA35" w:rsidR="000552B3" w:rsidRPr="00636AB5" w:rsidRDefault="000552B3" w:rsidP="000552B3">
      <w:pPr>
        <w:rPr>
          <w:b/>
          <w:bCs/>
          <w:lang w:val="fr-FR"/>
        </w:rPr>
      </w:pPr>
      <w:r w:rsidRPr="00636AB5">
        <w:rPr>
          <w:b/>
          <w:bCs/>
          <w:lang w:val="fr-FR"/>
        </w:rPr>
        <w:t>Ressources de rendu et matériaux</w:t>
      </w:r>
    </w:p>
    <w:p w14:paraId="40741C77" w14:textId="42AC9482" w:rsidR="000552B3" w:rsidRPr="00636AB5" w:rsidRDefault="000552B3" w:rsidP="000552B3">
      <w:pPr>
        <w:rPr>
          <w:lang w:val="fr-FR"/>
        </w:rPr>
      </w:pPr>
      <w:r w:rsidRPr="00636AB5">
        <w:rPr>
          <w:lang w:val="fr-FR"/>
        </w:rPr>
        <w:t>TurboCAD® Mac 17 enrichit les flux de rendu avec six nouveaux arrière-plans studio, six textures de fibre de carbone et huit nouveaux matériaux bois. Ces ajouts offrent davantage d’options prêtes pour la présentation, la visualisation produit, le rendu architectural, les tests d’éclairage et l’exploration réaliste des matériaux.</w:t>
      </w:r>
    </w:p>
    <w:p w14:paraId="13637407" w14:textId="77777777" w:rsidR="000552B3" w:rsidRPr="00636AB5" w:rsidRDefault="000552B3" w:rsidP="000552B3">
      <w:pPr>
        <w:rPr>
          <w:b/>
          <w:bCs/>
          <w:lang w:val="fr-FR"/>
        </w:rPr>
      </w:pPr>
    </w:p>
    <w:p w14:paraId="759353E0" w14:textId="132C2D53" w:rsidR="000552B3" w:rsidRPr="00636AB5" w:rsidRDefault="000552B3" w:rsidP="000552B3">
      <w:pPr>
        <w:rPr>
          <w:b/>
          <w:bCs/>
          <w:lang w:val="fr-FR"/>
        </w:rPr>
      </w:pPr>
      <w:r w:rsidRPr="00636AB5">
        <w:rPr>
          <w:b/>
          <w:bCs/>
          <w:lang w:val="fr-FR"/>
        </w:rPr>
        <w:t>Notes de nomenclature et améliorations de stabilité</w:t>
      </w:r>
    </w:p>
    <w:p w14:paraId="3005B249" w14:textId="77777777" w:rsidR="000552B3" w:rsidRPr="00636AB5" w:rsidRDefault="000552B3" w:rsidP="000552B3">
      <w:pPr>
        <w:rPr>
          <w:lang w:val="fr-FR"/>
        </w:rPr>
      </w:pPr>
      <w:r w:rsidRPr="00636AB5">
        <w:rPr>
          <w:lang w:val="fr-FR"/>
        </w:rPr>
        <w:t xml:space="preserve">Les nouveaux attributs Note de nomenclature permettent aux objets de porter des informations sémantiques telles que notes, descriptions, fonctions, exigences, détails de fabrication, matériaux et références. </w:t>
      </w:r>
      <w:proofErr w:type="spellStart"/>
      <w:r w:rsidRPr="00636AB5">
        <w:rPr>
          <w:lang w:val="fr-FR"/>
        </w:rPr>
        <w:t>Copilot</w:t>
      </w:r>
      <w:proofErr w:type="spellEnd"/>
      <w:r w:rsidRPr="00636AB5">
        <w:rPr>
          <w:lang w:val="fr-FR"/>
        </w:rPr>
        <w:t xml:space="preserve"> peut utiliser ce contexte lors du rendu assisté par IA et des requêtes sur les données CAO, pour des résultats plus riches à partir des informations intégrées directement au dessin. TurboCAD® Mac 17 inclut également des centaines de corrections destinées à améliorer la stabilité et la précision.</w:t>
      </w:r>
    </w:p>
    <w:p w14:paraId="7A65D0F9" w14:textId="75E063C0" w:rsidR="000552B3" w:rsidRPr="00636AB5" w:rsidRDefault="000552B3" w:rsidP="000552B3">
      <w:pPr>
        <w:rPr>
          <w:lang w:val="fr-FR"/>
        </w:rPr>
      </w:pPr>
    </w:p>
    <w:p w14:paraId="2D466A8D" w14:textId="77777777" w:rsidR="00C15121" w:rsidRPr="00636AB5" w:rsidRDefault="00C15121" w:rsidP="00C15121">
      <w:pPr>
        <w:rPr>
          <w:b/>
          <w:bCs/>
          <w:lang w:val="fr-FR"/>
        </w:rPr>
      </w:pPr>
      <w:r w:rsidRPr="00636AB5">
        <w:rPr>
          <w:b/>
          <w:bCs/>
          <w:lang w:val="fr-FR"/>
        </w:rPr>
        <w:t>Citations de la direction</w:t>
      </w:r>
    </w:p>
    <w:p w14:paraId="017270DA" w14:textId="72238395" w:rsidR="00C15121" w:rsidRPr="00636AB5" w:rsidRDefault="00C15121" w:rsidP="00C15121">
      <w:pPr>
        <w:rPr>
          <w:color w:val="595959" w:themeColor="text1" w:themeTint="A6"/>
          <w:lang w:val="fr-FR"/>
        </w:rPr>
      </w:pPr>
      <w:r w:rsidRPr="00636AB5">
        <w:rPr>
          <w:lang w:val="fr-FR"/>
        </w:rPr>
        <w:t xml:space="preserve">« TurboCAD® Mac 17 intègre davantage l’IA dans les flux CAO concrets. </w:t>
      </w:r>
      <w:proofErr w:type="spellStart"/>
      <w:r w:rsidRPr="00636AB5">
        <w:rPr>
          <w:lang w:val="fr-FR"/>
        </w:rPr>
        <w:t>Copilot</w:t>
      </w:r>
      <w:proofErr w:type="spellEnd"/>
      <w:r w:rsidRPr="00636AB5">
        <w:rPr>
          <w:lang w:val="fr-FR"/>
        </w:rPr>
        <w:t xml:space="preserve"> </w:t>
      </w:r>
      <w:proofErr w:type="spellStart"/>
      <w:r w:rsidRPr="00636AB5">
        <w:rPr>
          <w:lang w:val="fr-FR"/>
        </w:rPr>
        <w:t>Render</w:t>
      </w:r>
      <w:proofErr w:type="spellEnd"/>
      <w:r w:rsidRPr="00636AB5">
        <w:rPr>
          <w:lang w:val="fr-FR"/>
        </w:rPr>
        <w:t xml:space="preserve"> et Part Finder aident les utilisateurs à passer plus vite de l’idée à la présentation et de la recherche de composants à leur réutilisation, tandis que les améliorations de modélisation et de XREF soutiennent le travail de précision attendu par nos clients. »</w:t>
      </w:r>
      <w:r w:rsidRPr="00636AB5">
        <w:rPr>
          <w:lang w:val="fr-FR"/>
        </w:rPr>
        <w:br/>
        <w:t xml:space="preserve">— Tim Olson, Vice </w:t>
      </w:r>
      <w:proofErr w:type="spellStart"/>
      <w:r w:rsidRPr="00636AB5">
        <w:rPr>
          <w:lang w:val="fr-FR"/>
        </w:rPr>
        <w:t>President</w:t>
      </w:r>
      <w:proofErr w:type="spellEnd"/>
      <w:r w:rsidRPr="00636AB5">
        <w:rPr>
          <w:lang w:val="fr-FR"/>
        </w:rPr>
        <w:t xml:space="preserve"> of </w:t>
      </w:r>
      <w:r w:rsidR="000D2953">
        <w:rPr>
          <w:lang w:val="fr-FR"/>
        </w:rPr>
        <w:t>R&amp;D</w:t>
      </w:r>
    </w:p>
    <w:p w14:paraId="397BBB0D" w14:textId="77777777" w:rsidR="00C15121" w:rsidRPr="00636AB5" w:rsidRDefault="00C15121" w:rsidP="00C15121">
      <w:pPr>
        <w:rPr>
          <w:color w:val="595959" w:themeColor="text1" w:themeTint="A6"/>
          <w:lang w:val="fr-FR"/>
        </w:rPr>
      </w:pPr>
    </w:p>
    <w:p w14:paraId="1E601591" w14:textId="3FFD7DD3" w:rsidR="00C15121" w:rsidRPr="00636AB5" w:rsidRDefault="00C15121" w:rsidP="00C15121">
      <w:pPr>
        <w:rPr>
          <w:color w:val="595959" w:themeColor="text1" w:themeTint="A6"/>
          <w:lang w:val="fr-FR"/>
        </w:rPr>
      </w:pPr>
      <w:r w:rsidRPr="00636AB5">
        <w:rPr>
          <w:lang w:val="fr-FR"/>
        </w:rPr>
        <w:t>« Cette version associe exploration créative et rigueur de production. L’interface actualisée, les nouvelles ressources de rendu, les notes de nomenclature et les nouveaux outils de géométrie renforcent TurboCAD® Mac 17 pour les concepteurs qui doivent visualiser, documenter et fabriquer avec confiance. »</w:t>
      </w:r>
      <w:r w:rsidRPr="00636AB5">
        <w:rPr>
          <w:lang w:val="fr-FR"/>
        </w:rPr>
        <w:br/>
        <w:t xml:space="preserve">— Rita Buschmann, Vice </w:t>
      </w:r>
      <w:proofErr w:type="spellStart"/>
      <w:r w:rsidRPr="00636AB5">
        <w:rPr>
          <w:lang w:val="fr-FR"/>
        </w:rPr>
        <w:t>President</w:t>
      </w:r>
      <w:proofErr w:type="spellEnd"/>
      <w:r w:rsidRPr="00636AB5">
        <w:rPr>
          <w:lang w:val="fr-FR"/>
        </w:rPr>
        <w:t xml:space="preserve"> of Product Management, CAD and Home Design.</w:t>
      </w:r>
    </w:p>
    <w:p w14:paraId="19125B56" w14:textId="1DFB26ED" w:rsidR="009B2D93" w:rsidRPr="00636AB5" w:rsidRDefault="009B2D93" w:rsidP="00A2532C">
      <w:pPr>
        <w:pStyle w:val="berschrift2"/>
        <w:rPr>
          <w:lang w:val="fr-FR"/>
        </w:rPr>
      </w:pPr>
      <w:r w:rsidRPr="00636AB5">
        <w:rPr>
          <w:lang w:val="fr-FR"/>
        </w:rPr>
        <w:lastRenderedPageBreak/>
        <w:t>Disponibilité et prix</w:t>
      </w:r>
    </w:p>
    <w:p w14:paraId="0CA8A52E" w14:textId="6C0CECD1" w:rsidR="00F013AF" w:rsidRPr="00636AB5" w:rsidRDefault="00F013AF" w:rsidP="00F013AF">
      <w:pPr>
        <w:rPr>
          <w:lang w:val="fr-FR"/>
        </w:rPr>
      </w:pPr>
      <w:r w:rsidRPr="00636AB5">
        <w:rPr>
          <w:lang w:val="fr-FR"/>
        </w:rPr>
        <w:t xml:space="preserve">TurboCAD® </w:t>
      </w:r>
      <w:r w:rsidR="00636AB5">
        <w:rPr>
          <w:lang w:val="fr-FR"/>
        </w:rPr>
        <w:t xml:space="preserve">Mac 17 </w:t>
      </w:r>
      <w:r w:rsidRPr="00636AB5">
        <w:rPr>
          <w:lang w:val="fr-FR"/>
        </w:rPr>
        <w:t>est désormais disponible à l’achat. Consultez</w:t>
      </w:r>
      <w:r w:rsidR="00636AB5">
        <w:rPr>
          <w:lang w:val="fr-FR"/>
        </w:rPr>
        <w:t xml:space="preserve"> </w:t>
      </w:r>
      <w:hyperlink r:id="rId7" w:history="1">
        <w:r w:rsidR="00DC5B9A" w:rsidRPr="003F6A46">
          <w:rPr>
            <w:rStyle w:val="Hyperlink"/>
            <w:b/>
            <w:bCs/>
            <w:lang w:val="fr-FR"/>
          </w:rPr>
          <w:t>www.turbocad.fr</w:t>
        </w:r>
      </w:hyperlink>
      <w:r w:rsidRPr="00636AB5">
        <w:rPr>
          <w:lang w:val="fr-FR"/>
        </w:rPr>
        <w:t xml:space="preserve"> pour découvrir les tableaux comparatifs détaillés, les plans à durée déterminée et les options de mise à niveau.</w:t>
      </w:r>
    </w:p>
    <w:p w14:paraId="595AD4F5" w14:textId="77777777" w:rsidR="00F013AF" w:rsidRPr="00636AB5" w:rsidRDefault="00F013AF" w:rsidP="006E3974">
      <w:pPr>
        <w:rPr>
          <w:lang w:val="fr-FR"/>
        </w:rPr>
      </w:pPr>
    </w:p>
    <w:p w14:paraId="226A6FCA" w14:textId="07E96396" w:rsidR="00F013AF" w:rsidRDefault="00F013AF" w:rsidP="006E3974">
      <w:pPr>
        <w:rPr>
          <w:lang w:val="fr-FR"/>
        </w:rPr>
      </w:pPr>
      <w:r w:rsidRPr="00636AB5">
        <w:rPr>
          <w:lang w:val="fr-FR"/>
        </w:rPr>
        <w:t>TurboCAD® Mac est disponible en quatre variantes :</w:t>
      </w:r>
    </w:p>
    <w:p w14:paraId="5C5B63EC" w14:textId="77777777" w:rsidR="00636AB5" w:rsidRDefault="00636AB5" w:rsidP="006E3974">
      <w:pPr>
        <w:rPr>
          <w:lang w:val="fr-FR"/>
        </w:rPr>
      </w:pPr>
    </w:p>
    <w:p w14:paraId="52B72647" w14:textId="1F7BA2BC" w:rsidR="00636AB5" w:rsidRPr="00636AB5" w:rsidRDefault="00636AB5" w:rsidP="00636AB5">
      <w:pPr>
        <w:pStyle w:val="Listenabsatz"/>
        <w:numPr>
          <w:ilvl w:val="0"/>
          <w:numId w:val="5"/>
        </w:numPr>
        <w:rPr>
          <w:lang w:val="fr-FR"/>
        </w:rPr>
      </w:pPr>
      <w:r w:rsidRPr="00636AB5">
        <w:rPr>
          <w:b/>
          <w:bCs/>
          <w:lang w:val="fr-FR"/>
        </w:rPr>
        <w:t>Platinum</w:t>
      </w:r>
      <w:r w:rsidRPr="00636AB5">
        <w:rPr>
          <w:lang w:val="fr-FR"/>
        </w:rPr>
        <w:t xml:space="preserve"> – Notre offre la plus avancée : € 1279,99 </w:t>
      </w:r>
    </w:p>
    <w:p w14:paraId="72A6110E" w14:textId="77777777" w:rsidR="00636AB5" w:rsidRPr="00636AB5" w:rsidRDefault="00636AB5" w:rsidP="00636AB5">
      <w:pPr>
        <w:pStyle w:val="Listenabsatz"/>
        <w:numPr>
          <w:ilvl w:val="0"/>
          <w:numId w:val="5"/>
        </w:numPr>
        <w:rPr>
          <w:lang w:val="fr-FR"/>
        </w:rPr>
      </w:pPr>
      <w:r w:rsidRPr="00636AB5">
        <w:rPr>
          <w:b/>
          <w:bCs/>
          <w:lang w:val="fr-FR"/>
        </w:rPr>
        <w:t>Pro</w:t>
      </w:r>
      <w:r w:rsidRPr="00636AB5">
        <w:rPr>
          <w:lang w:val="fr-FR"/>
        </w:rPr>
        <w:t xml:space="preserve"> – Des outils puissants pour les projets complexes : € 849,99 </w:t>
      </w:r>
    </w:p>
    <w:p w14:paraId="7906EFF9" w14:textId="6A4A8A40" w:rsidR="00636AB5" w:rsidRPr="00636AB5" w:rsidRDefault="00636AB5" w:rsidP="00636AB5">
      <w:pPr>
        <w:pStyle w:val="Listenabsatz"/>
        <w:numPr>
          <w:ilvl w:val="0"/>
          <w:numId w:val="5"/>
        </w:numPr>
        <w:rPr>
          <w:lang w:val="fr-FR"/>
        </w:rPr>
      </w:pPr>
      <w:r w:rsidRPr="00636AB5">
        <w:rPr>
          <w:b/>
          <w:bCs/>
          <w:lang w:val="fr-FR"/>
        </w:rPr>
        <w:t>Deluxe</w:t>
      </w:r>
      <w:r w:rsidRPr="00636AB5">
        <w:rPr>
          <w:lang w:val="fr-FR"/>
        </w:rPr>
        <w:t xml:space="preserve"> – Une boîte à outils polyvalente pour de nombreux projets : € 339,99 </w:t>
      </w:r>
    </w:p>
    <w:p w14:paraId="7DA86390" w14:textId="3C1D4BBB" w:rsidR="00636AB5" w:rsidRPr="00636AB5" w:rsidRDefault="00636AB5" w:rsidP="00636AB5">
      <w:pPr>
        <w:pStyle w:val="Listenabsatz"/>
        <w:numPr>
          <w:ilvl w:val="0"/>
          <w:numId w:val="5"/>
        </w:numPr>
        <w:rPr>
          <w:lang w:val="fr-FR"/>
        </w:rPr>
      </w:pPr>
      <w:r w:rsidRPr="00636AB5">
        <w:rPr>
          <w:b/>
          <w:bCs/>
          <w:lang w:val="fr-FR"/>
        </w:rPr>
        <w:t>Designer</w:t>
      </w:r>
      <w:r w:rsidRPr="00636AB5">
        <w:rPr>
          <w:lang w:val="fr-FR"/>
        </w:rPr>
        <w:t xml:space="preserve"> – Idéal pour les débutants concentrés sur la conception 2D : € 129,99</w:t>
      </w:r>
    </w:p>
    <w:p w14:paraId="48383ED8" w14:textId="77777777" w:rsidR="00045471" w:rsidRPr="00636AB5" w:rsidRDefault="00045471" w:rsidP="00045471">
      <w:pPr>
        <w:rPr>
          <w:lang w:val="fr-FR" w:eastAsia="de-DE"/>
        </w:rPr>
      </w:pPr>
    </w:p>
    <w:p w14:paraId="118149D2" w14:textId="77777777" w:rsidR="00F013AF" w:rsidRPr="00636AB5" w:rsidRDefault="00F013AF" w:rsidP="00F013AF">
      <w:pPr>
        <w:rPr>
          <w:lang w:val="fr-FR"/>
        </w:rPr>
      </w:pPr>
      <w:r w:rsidRPr="00636AB5">
        <w:rPr>
          <w:lang w:val="fr-FR"/>
        </w:rPr>
        <w:t>Toutes les variantes sont disponibles sous forme de licences autonomes ou avec des plans flexibles, notamment des options de 1 an et de 3 ans.</w:t>
      </w:r>
    </w:p>
    <w:p w14:paraId="1D1C4C71" w14:textId="77777777" w:rsidR="0003771B" w:rsidRPr="00636AB5" w:rsidRDefault="0003771B" w:rsidP="0003771B">
      <w:pPr>
        <w:rPr>
          <w:lang w:val="fr-FR" w:eastAsia="de-DE"/>
        </w:rPr>
      </w:pPr>
    </w:p>
    <w:p w14:paraId="3C13644F" w14:textId="3D7B157E" w:rsidR="00F013AF" w:rsidRPr="00636AB5" w:rsidRDefault="00F013AF" w:rsidP="00F013AF">
      <w:pPr>
        <w:rPr>
          <w:lang w:val="fr-FR"/>
        </w:rPr>
      </w:pPr>
      <w:r w:rsidRPr="00636AB5">
        <w:rPr>
          <w:lang w:val="fr-FR"/>
        </w:rPr>
        <w:t xml:space="preserve">Tous les achats de TurboCAD® Mac 17 incluent un essai gratuit de </w:t>
      </w:r>
      <w:r w:rsidRPr="00153896">
        <w:rPr>
          <w:b/>
          <w:bCs/>
          <w:lang w:val="fr-FR"/>
        </w:rPr>
        <w:t xml:space="preserve">TurboCAD® </w:t>
      </w:r>
      <w:proofErr w:type="spellStart"/>
      <w:r w:rsidRPr="00153896">
        <w:rPr>
          <w:b/>
          <w:bCs/>
          <w:lang w:val="fr-FR"/>
        </w:rPr>
        <w:t>Copilot</w:t>
      </w:r>
      <w:proofErr w:type="spellEnd"/>
      <w:r w:rsidRPr="00153896">
        <w:rPr>
          <w:b/>
          <w:bCs/>
          <w:lang w:val="fr-FR"/>
        </w:rPr>
        <w:t xml:space="preserve"> Help</w:t>
      </w:r>
      <w:r w:rsidRPr="00636AB5">
        <w:rPr>
          <w:lang w:val="fr-FR"/>
        </w:rPr>
        <w:t xml:space="preserve">, un plug-in optionnel basé sur la génération augmentée par récupération (RAG). </w:t>
      </w:r>
      <w:proofErr w:type="spellStart"/>
      <w:r w:rsidRPr="00636AB5">
        <w:rPr>
          <w:lang w:val="fr-FR"/>
        </w:rPr>
        <w:t>Copilot</w:t>
      </w:r>
      <w:proofErr w:type="spellEnd"/>
      <w:r w:rsidRPr="00636AB5">
        <w:rPr>
          <w:lang w:val="fr-FR"/>
        </w:rPr>
        <w:t xml:space="preserve"> Help fournit des réponses contextuelles issues de sources fiables, notamment documentation, FAQ, tutoriels vidéo et guides produit, directement dans l’environnement de conception. Après l’essai, </w:t>
      </w:r>
      <w:proofErr w:type="spellStart"/>
      <w:r w:rsidRPr="00636AB5">
        <w:rPr>
          <w:lang w:val="fr-FR"/>
        </w:rPr>
        <w:t>Copilot</w:t>
      </w:r>
      <w:proofErr w:type="spellEnd"/>
      <w:r w:rsidRPr="00636AB5">
        <w:rPr>
          <w:lang w:val="fr-FR"/>
        </w:rPr>
        <w:t xml:space="preserve"> Help est disponible au prix de €</w:t>
      </w:r>
      <w:r w:rsidR="00153896">
        <w:rPr>
          <w:lang w:val="fr-FR"/>
        </w:rPr>
        <w:t> </w:t>
      </w:r>
      <w:r w:rsidRPr="00636AB5">
        <w:rPr>
          <w:lang w:val="fr-FR"/>
        </w:rPr>
        <w:t>99</w:t>
      </w:r>
      <w:r w:rsidR="00153896">
        <w:rPr>
          <w:lang w:val="fr-FR"/>
        </w:rPr>
        <w:t>,</w:t>
      </w:r>
      <w:r w:rsidRPr="00636AB5">
        <w:rPr>
          <w:lang w:val="fr-FR"/>
        </w:rPr>
        <w:t>99.</w:t>
      </w:r>
    </w:p>
    <w:p w14:paraId="4EFBFF11" w14:textId="77777777" w:rsidR="00F013AF" w:rsidRPr="00636AB5" w:rsidRDefault="00F013AF" w:rsidP="00F013AF">
      <w:pPr>
        <w:rPr>
          <w:lang w:val="fr-FR"/>
        </w:rPr>
      </w:pPr>
    </w:p>
    <w:p w14:paraId="34751D3F" w14:textId="110AC980" w:rsidR="00F013AF" w:rsidRPr="00636AB5" w:rsidRDefault="00F013AF" w:rsidP="00F013AF">
      <w:pPr>
        <w:rPr>
          <w:lang w:val="fr-FR"/>
        </w:rPr>
      </w:pPr>
      <w:r w:rsidRPr="00636AB5">
        <w:rPr>
          <w:lang w:val="fr-FR"/>
        </w:rPr>
        <w:t xml:space="preserve">Pour les utilisateurs recherchant une expérience plus dynamique et intégrée à la conception, </w:t>
      </w:r>
      <w:r w:rsidRPr="00153896">
        <w:rPr>
          <w:b/>
          <w:bCs/>
          <w:lang w:val="fr-FR"/>
        </w:rPr>
        <w:t xml:space="preserve">TurboCAD® </w:t>
      </w:r>
      <w:proofErr w:type="spellStart"/>
      <w:r w:rsidRPr="00153896">
        <w:rPr>
          <w:b/>
          <w:bCs/>
          <w:lang w:val="fr-FR"/>
        </w:rPr>
        <w:t>Copilot</w:t>
      </w:r>
      <w:proofErr w:type="spellEnd"/>
      <w:r w:rsidRPr="00153896">
        <w:rPr>
          <w:b/>
          <w:bCs/>
          <w:lang w:val="fr-FR"/>
        </w:rPr>
        <w:t xml:space="preserve"> Professional</w:t>
      </w:r>
      <w:r w:rsidRPr="00636AB5">
        <w:rPr>
          <w:lang w:val="fr-FR"/>
        </w:rPr>
        <w:t xml:space="preserve"> est proposé comme plug-in optionnel. Il inclut toutes les fonctions de </w:t>
      </w:r>
      <w:proofErr w:type="spellStart"/>
      <w:r w:rsidRPr="00636AB5">
        <w:rPr>
          <w:lang w:val="fr-FR"/>
        </w:rPr>
        <w:t>Copilot</w:t>
      </w:r>
      <w:proofErr w:type="spellEnd"/>
      <w:r w:rsidRPr="00636AB5">
        <w:rPr>
          <w:lang w:val="fr-FR"/>
        </w:rPr>
        <w:t xml:space="preserve"> Help et les étend avec des outils avancés assistés par IA pour la visualisation, le développement de matériaux, la recherche de pièces, l’interaction en langage naturel avec les données CAO, l’assistance IA générale, la génération texte-image, l’analyse de scènes de rendu, les outils de rapports visuels, la création texte-vers-CAO de base et la création et modification de pièces paramétriques. Les nouvelles capacités incluent </w:t>
      </w:r>
      <w:proofErr w:type="spellStart"/>
      <w:r w:rsidRPr="00636AB5">
        <w:rPr>
          <w:lang w:val="fr-FR"/>
        </w:rPr>
        <w:t>Copilot</w:t>
      </w:r>
      <w:proofErr w:type="spellEnd"/>
      <w:r w:rsidRPr="00636AB5">
        <w:rPr>
          <w:lang w:val="fr-FR"/>
        </w:rPr>
        <w:t xml:space="preserve"> </w:t>
      </w:r>
      <w:proofErr w:type="spellStart"/>
      <w:r w:rsidRPr="00636AB5">
        <w:rPr>
          <w:lang w:val="fr-FR"/>
        </w:rPr>
        <w:t>Render</w:t>
      </w:r>
      <w:proofErr w:type="spellEnd"/>
      <w:r w:rsidRPr="00636AB5">
        <w:rPr>
          <w:lang w:val="fr-FR"/>
        </w:rPr>
        <w:t xml:space="preserve"> pour créer des images conceptuelles directement sur les dessins CAO et </w:t>
      </w:r>
      <w:proofErr w:type="spellStart"/>
      <w:r w:rsidRPr="00636AB5">
        <w:rPr>
          <w:lang w:val="fr-FR"/>
        </w:rPr>
        <w:t>Copilot</w:t>
      </w:r>
      <w:proofErr w:type="spellEnd"/>
      <w:r w:rsidRPr="00636AB5">
        <w:rPr>
          <w:lang w:val="fr-FR"/>
        </w:rPr>
        <w:t xml:space="preserve"> Part Finder pour insérer des composants mécaniques par recherche en langage naturel. </w:t>
      </w:r>
      <w:proofErr w:type="spellStart"/>
      <w:r w:rsidRPr="00636AB5">
        <w:rPr>
          <w:lang w:val="fr-FR"/>
        </w:rPr>
        <w:t>Copilot</w:t>
      </w:r>
      <w:proofErr w:type="spellEnd"/>
      <w:r w:rsidRPr="00636AB5">
        <w:rPr>
          <w:lang w:val="fr-FR"/>
        </w:rPr>
        <w:t xml:space="preserve"> Professional offre une expérience de conception plus intelligente, fluide et visuelle. Il est disponible sous forme de plan d’un an à €</w:t>
      </w:r>
      <w:r w:rsidR="00153896">
        <w:rPr>
          <w:lang w:val="fr-FR"/>
        </w:rPr>
        <w:t> </w:t>
      </w:r>
      <w:r w:rsidRPr="00636AB5">
        <w:rPr>
          <w:lang w:val="fr-FR"/>
        </w:rPr>
        <w:t>259</w:t>
      </w:r>
      <w:r w:rsidR="00153896">
        <w:rPr>
          <w:lang w:val="fr-FR"/>
        </w:rPr>
        <w:t>,</w:t>
      </w:r>
      <w:r w:rsidRPr="00636AB5">
        <w:rPr>
          <w:lang w:val="fr-FR"/>
        </w:rPr>
        <w:t>99 ou de plan de trois ans à €</w:t>
      </w:r>
      <w:r w:rsidR="00153896" w:rsidRPr="00153896">
        <w:rPr>
          <w:lang w:val="fr-FR"/>
        </w:rPr>
        <w:t> </w:t>
      </w:r>
      <w:r w:rsidRPr="00636AB5">
        <w:rPr>
          <w:lang w:val="fr-FR"/>
        </w:rPr>
        <w:t>769</w:t>
      </w:r>
      <w:r w:rsidR="00153896">
        <w:rPr>
          <w:lang w:val="fr-FR"/>
        </w:rPr>
        <w:t>,</w:t>
      </w:r>
      <w:r w:rsidRPr="00636AB5">
        <w:rPr>
          <w:lang w:val="fr-FR"/>
        </w:rPr>
        <w:t>99.</w:t>
      </w:r>
    </w:p>
    <w:p w14:paraId="0BEFCD36" w14:textId="77777777" w:rsidR="00F013AF" w:rsidRPr="00636AB5" w:rsidRDefault="00F013AF" w:rsidP="00F013AF">
      <w:pPr>
        <w:rPr>
          <w:lang w:val="fr-FR"/>
        </w:rPr>
      </w:pPr>
    </w:p>
    <w:p w14:paraId="682EBCD9" w14:textId="77777777" w:rsidR="00F013AF" w:rsidRPr="00636AB5" w:rsidRDefault="00F013AF" w:rsidP="00F013AF">
      <w:pPr>
        <w:rPr>
          <w:lang w:val="fr-FR" w:eastAsia="de-DE"/>
        </w:rPr>
      </w:pPr>
      <w:r w:rsidRPr="00636AB5">
        <w:rPr>
          <w:lang w:val="fr-FR"/>
        </w:rPr>
        <w:t>En complément, nos offres Training et PowerPack sont conçues pour étendre les capacités de TurboCAD® Mac.</w:t>
      </w:r>
    </w:p>
    <w:p w14:paraId="644A1F6C" w14:textId="77777777" w:rsidR="00F013AF" w:rsidRPr="00636AB5" w:rsidRDefault="00F013AF" w:rsidP="00F013AF">
      <w:pPr>
        <w:rPr>
          <w:lang w:val="fr-FR" w:eastAsia="de-DE"/>
        </w:rPr>
      </w:pPr>
    </w:p>
    <w:p w14:paraId="0AA46C99" w14:textId="192B3450" w:rsidR="00F013AF" w:rsidRPr="00636AB5" w:rsidRDefault="00F013AF" w:rsidP="00F013AF">
      <w:pPr>
        <w:rPr>
          <w:lang w:val="fr-FR" w:eastAsia="de-DE"/>
        </w:rPr>
      </w:pPr>
      <w:r w:rsidRPr="00153896">
        <w:rPr>
          <w:b/>
          <w:bCs/>
          <w:lang w:val="fr-FR"/>
        </w:rPr>
        <w:t>Remarque</w:t>
      </w:r>
      <w:r w:rsidRPr="00636AB5">
        <w:rPr>
          <w:lang w:val="fr-FR"/>
        </w:rPr>
        <w:t xml:space="preserve"> : la disponibilité des fonctionnalités varie selon la variante TurboCAD® et les modules optionnels. Pour un aperçu détaillé des outils et capacités inclus, veuillez consulter </w:t>
      </w:r>
      <w:hyperlink r:id="rId8" w:history="1">
        <w:r w:rsidRPr="00170179">
          <w:rPr>
            <w:rStyle w:val="Hyperlink"/>
            <w:lang w:val="fr-FR"/>
          </w:rPr>
          <w:t>le comparatif</w:t>
        </w:r>
      </w:hyperlink>
      <w:r w:rsidRPr="00636AB5">
        <w:rPr>
          <w:lang w:val="fr-FR"/>
        </w:rPr>
        <w:t xml:space="preserve"> des fonctionnalités sur le site TurboCAD.</w:t>
      </w:r>
    </w:p>
    <w:p w14:paraId="3EB55CDE" w14:textId="77777777" w:rsidR="009B2D93" w:rsidRPr="00636AB5" w:rsidRDefault="009B2D93" w:rsidP="006E3974">
      <w:pPr>
        <w:rPr>
          <w:lang w:val="fr-FR"/>
        </w:rPr>
      </w:pPr>
    </w:p>
    <w:p w14:paraId="50640C87" w14:textId="294171A2" w:rsidR="00F013AF" w:rsidRPr="00636AB5" w:rsidRDefault="00F013AF">
      <w:pPr>
        <w:rPr>
          <w:lang w:val="fr-FR"/>
        </w:rPr>
      </w:pPr>
      <w:r w:rsidRPr="00636AB5">
        <w:rPr>
          <w:lang w:val="fr-FR"/>
        </w:rPr>
        <w:br w:type="page"/>
      </w:r>
    </w:p>
    <w:p w14:paraId="4EB89799" w14:textId="15DA66DA" w:rsidR="009B2D93" w:rsidRPr="00636AB5" w:rsidRDefault="009B2D93" w:rsidP="00A2532C">
      <w:pPr>
        <w:pStyle w:val="berschrift2"/>
        <w:rPr>
          <w:lang w:val="fr-FR"/>
        </w:rPr>
      </w:pPr>
      <w:r w:rsidRPr="00636AB5">
        <w:rPr>
          <w:lang w:val="fr-FR"/>
        </w:rPr>
        <w:lastRenderedPageBreak/>
        <w:t>À propos d’IMSI Design</w:t>
      </w:r>
    </w:p>
    <w:p w14:paraId="216C655C" w14:textId="25D72FA8" w:rsidR="00F75ABF" w:rsidRPr="00636AB5" w:rsidRDefault="00F75ABF" w:rsidP="00F75ABF">
      <w:pPr>
        <w:rPr>
          <w:lang w:val="fr-FR"/>
        </w:rPr>
      </w:pPr>
      <w:r w:rsidRPr="00636AB5">
        <w:rPr>
          <w:lang w:val="fr-FR"/>
        </w:rPr>
        <w:t xml:space="preserve">IMSI Design est un leader mondial des solutions de CAO mécanique et architecturale (Conception Assistée par Ordinateur) et un pionnier des solutions mobiles pour le secteur AEC (Architecture, Engineering and Construction). Depuis 1988, IMSI Design a distribué ses produits à plus de 20 millions d’utilisateurs dans le monde, notamment TurboCAD®, DesignCAD™, FloorPlan®, </w:t>
      </w:r>
      <w:proofErr w:type="spellStart"/>
      <w:r w:rsidRPr="00636AB5">
        <w:rPr>
          <w:lang w:val="fr-FR"/>
        </w:rPr>
        <w:t>TurboViewer</w:t>
      </w:r>
      <w:proofErr w:type="spellEnd"/>
      <w:r w:rsidRPr="00636AB5">
        <w:rPr>
          <w:lang w:val="fr-FR"/>
        </w:rPr>
        <w:t xml:space="preserve">®, </w:t>
      </w:r>
      <w:proofErr w:type="spellStart"/>
      <w:r w:rsidRPr="00636AB5">
        <w:rPr>
          <w:lang w:val="fr-FR"/>
        </w:rPr>
        <w:t>TurboReview</w:t>
      </w:r>
      <w:proofErr w:type="spellEnd"/>
      <w:r w:rsidRPr="00636AB5">
        <w:rPr>
          <w:lang w:val="fr-FR"/>
        </w:rPr>
        <w:t xml:space="preserve">® et </w:t>
      </w:r>
      <w:proofErr w:type="spellStart"/>
      <w:r w:rsidRPr="00636AB5">
        <w:rPr>
          <w:lang w:val="fr-FR"/>
        </w:rPr>
        <w:t>TurboSite</w:t>
      </w:r>
      <w:proofErr w:type="spellEnd"/>
      <w:r w:rsidRPr="00636AB5">
        <w:rPr>
          <w:lang w:val="fr-FR"/>
        </w:rPr>
        <w:t>®, une suite diversifiée d’applications de conception de précision pour ordinateur et mobile. Pour plus d’informations, veuillez consulter www.turbocad.com ou www.imsidesign.com.</w:t>
      </w:r>
    </w:p>
    <w:p w14:paraId="4E2B6B86" w14:textId="77777777" w:rsidR="009B2D93" w:rsidRPr="00636AB5" w:rsidRDefault="009B2D93" w:rsidP="006E3974">
      <w:pPr>
        <w:rPr>
          <w:lang w:val="fr-FR"/>
        </w:rPr>
      </w:pPr>
    </w:p>
    <w:p w14:paraId="72C8E352" w14:textId="39FFD02E" w:rsidR="009B2D93" w:rsidRPr="00472252" w:rsidRDefault="009B2D93" w:rsidP="00A2532C">
      <w:pPr>
        <w:pStyle w:val="berschrift2"/>
      </w:pPr>
      <w:r>
        <w:t>Contact</w:t>
      </w:r>
    </w:p>
    <w:p w14:paraId="1FC5B35B" w14:textId="228693F3" w:rsidR="009B2D93" w:rsidRPr="00472252" w:rsidRDefault="009B2D93" w:rsidP="006E3974">
      <w:r>
        <w:t>IMSI Design</w:t>
      </w:r>
    </w:p>
    <w:p w14:paraId="7E7E798E" w14:textId="5CAFDB46" w:rsidR="009B2D93" w:rsidRPr="00472252" w:rsidRDefault="00E4069F" w:rsidP="006E3974">
      <w:r>
        <w:t>+1 (415) 483 8000</w:t>
      </w:r>
    </w:p>
    <w:p w14:paraId="550A3213" w14:textId="67569E09" w:rsidR="009B2D93" w:rsidRPr="00472252" w:rsidRDefault="00000000" w:rsidP="006E3974">
      <w:r>
        <w:t>pr@imsidesign.com</w:t>
      </w:r>
    </w:p>
    <w:p w14:paraId="032FD58D" w14:textId="77777777" w:rsidR="009B2D93" w:rsidRPr="00DE1D1B" w:rsidRDefault="009B2D93" w:rsidP="006E3974">
      <w:pPr>
        <w:rPr>
          <w:sz w:val="20"/>
          <w:szCs w:val="20"/>
        </w:rPr>
      </w:pPr>
    </w:p>
    <w:p w14:paraId="5D20431C" w14:textId="7BC226D1" w:rsidR="009B2D93" w:rsidRPr="00636AB5" w:rsidRDefault="009B2D93" w:rsidP="006E3974">
      <w:pPr>
        <w:rPr>
          <w:sz w:val="20"/>
          <w:szCs w:val="20"/>
          <w:lang w:val="fr-FR"/>
        </w:rPr>
      </w:pPr>
      <w:r w:rsidRPr="00636AB5">
        <w:rPr>
          <w:lang w:val="fr-FR"/>
        </w:rPr>
        <w:t>©2026 IMSI Design LLC. Tous droits réservés. IMSI et TurboCAD sont des marques déposées et/ou des marques commerciales d’IMSI Design LLC. AutoCAD est une marque déposée d’Autodesk. Toutes les autres marques identifiables appartiennent à leurs propriétaires respectifs.</w:t>
      </w:r>
    </w:p>
    <w:p w14:paraId="39BB6E8E" w14:textId="77777777" w:rsidR="009B2D93" w:rsidRPr="00636AB5" w:rsidRDefault="009B2D93" w:rsidP="006E3974">
      <w:pPr>
        <w:rPr>
          <w:lang w:val="fr-FR"/>
        </w:rPr>
      </w:pPr>
    </w:p>
    <w:p w14:paraId="3BFB79D8" w14:textId="16A0796F" w:rsidR="00717CF1" w:rsidRPr="00636AB5" w:rsidRDefault="00717CF1" w:rsidP="006E3974">
      <w:pPr>
        <w:rPr>
          <w:lang w:val="fr-FR"/>
        </w:rPr>
      </w:pPr>
    </w:p>
    <w:sectPr w:rsidR="00717CF1" w:rsidRPr="00636AB5" w:rsidSect="000552B3">
      <w:headerReference w:type="first" r:id="rId9"/>
      <w:pgSz w:w="12240" w:h="15840"/>
      <w:pgMar w:top="1399" w:right="1440" w:bottom="1135" w:left="1440" w:header="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9072A" w14:textId="77777777" w:rsidR="00217A90" w:rsidRDefault="00217A90" w:rsidP="006E3974">
      <w:r>
        <w:separator/>
      </w:r>
    </w:p>
  </w:endnote>
  <w:endnote w:type="continuationSeparator" w:id="0">
    <w:p w14:paraId="5360917F" w14:textId="77777777" w:rsidR="00217A90" w:rsidRDefault="00217A90" w:rsidP="006E3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107A7" w14:textId="77777777" w:rsidR="00217A90" w:rsidRDefault="00217A90" w:rsidP="006E3974">
      <w:r>
        <w:separator/>
      </w:r>
    </w:p>
  </w:footnote>
  <w:footnote w:type="continuationSeparator" w:id="0">
    <w:p w14:paraId="5C28EA9B" w14:textId="77777777" w:rsidR="00217A90" w:rsidRDefault="00217A90" w:rsidP="006E3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75744" w14:textId="4B093BBE" w:rsidR="00507F7A" w:rsidRDefault="006E3974" w:rsidP="006E3974">
    <w:pPr>
      <w:pStyle w:val="Kopfzeile"/>
      <w:ind w:left="-851" w:right="-988"/>
    </w:pPr>
    <w:r w:rsidRPr="006E3974">
      <w:rPr>
        <w:noProof/>
      </w:rPr>
      <w:drawing>
        <wp:inline distT="0" distB="0" distL="0" distR="0" wp14:anchorId="3C45B713" wp14:editId="512A4F84">
          <wp:extent cx="7016627" cy="3692962"/>
          <wp:effectExtent l="0" t="0" r="0" b="317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
                    <a:extLst>
                      <a:ext uri="{28A0092B-C50C-407E-A947-70E740481C1C}">
                        <a14:useLocalDpi xmlns:a14="http://schemas.microsoft.com/office/drawing/2010/main" val="0"/>
                      </a:ext>
                    </a:extLst>
                  </a:blip>
                  <a:stretch>
                    <a:fillRect/>
                  </a:stretch>
                </pic:blipFill>
                <pic:spPr>
                  <a:xfrm>
                    <a:off x="0" y="0"/>
                    <a:ext cx="7016627" cy="369296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5430D"/>
    <w:multiLevelType w:val="hybridMultilevel"/>
    <w:tmpl w:val="0CC43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623816"/>
    <w:multiLevelType w:val="hybridMultilevel"/>
    <w:tmpl w:val="1B4EE17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C394863"/>
    <w:multiLevelType w:val="hybridMultilevel"/>
    <w:tmpl w:val="86C48590"/>
    <w:lvl w:ilvl="0" w:tplc="C120942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CD6C02"/>
    <w:multiLevelType w:val="multilevel"/>
    <w:tmpl w:val="91DE7EE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3D103FB3"/>
    <w:multiLevelType w:val="multilevel"/>
    <w:tmpl w:val="DB8AD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26479F"/>
    <w:multiLevelType w:val="hybridMultilevel"/>
    <w:tmpl w:val="4C0861B2"/>
    <w:lvl w:ilvl="0" w:tplc="5A2CDBA0">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19F56E6"/>
    <w:multiLevelType w:val="multilevel"/>
    <w:tmpl w:val="E4961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9CB3C6C"/>
    <w:multiLevelType w:val="hybridMultilevel"/>
    <w:tmpl w:val="54EEAE82"/>
    <w:lvl w:ilvl="0" w:tplc="5A2CDBA0">
      <w:start w:val="1"/>
      <w:numFmt w:val="decimal"/>
      <w:lvlText w:val="%1."/>
      <w:lvlJc w:val="left"/>
      <w:pPr>
        <w:ind w:left="1440" w:hanging="72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7E5E311B"/>
    <w:multiLevelType w:val="hybridMultilevel"/>
    <w:tmpl w:val="0A0836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90666814">
    <w:abstractNumId w:val="0"/>
  </w:num>
  <w:num w:numId="2" w16cid:durableId="1231311922">
    <w:abstractNumId w:val="2"/>
  </w:num>
  <w:num w:numId="3" w16cid:durableId="962073559">
    <w:abstractNumId w:val="1"/>
  </w:num>
  <w:num w:numId="4" w16cid:durableId="263807570">
    <w:abstractNumId w:val="6"/>
  </w:num>
  <w:num w:numId="5" w16cid:durableId="985552255">
    <w:abstractNumId w:val="3"/>
  </w:num>
  <w:num w:numId="6" w16cid:durableId="480655508">
    <w:abstractNumId w:val="8"/>
  </w:num>
  <w:num w:numId="7" w16cid:durableId="603465276">
    <w:abstractNumId w:val="5"/>
  </w:num>
  <w:num w:numId="8" w16cid:durableId="350184578">
    <w:abstractNumId w:val="7"/>
  </w:num>
  <w:num w:numId="9" w16cid:durableId="18799320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D93"/>
    <w:rsid w:val="00007D82"/>
    <w:rsid w:val="00012D4E"/>
    <w:rsid w:val="00025F32"/>
    <w:rsid w:val="0003771B"/>
    <w:rsid w:val="00041FA5"/>
    <w:rsid w:val="00045471"/>
    <w:rsid w:val="000552B3"/>
    <w:rsid w:val="0005560A"/>
    <w:rsid w:val="00065954"/>
    <w:rsid w:val="00073934"/>
    <w:rsid w:val="000D2953"/>
    <w:rsid w:val="000E3122"/>
    <w:rsid w:val="001023E2"/>
    <w:rsid w:val="0010795C"/>
    <w:rsid w:val="00122DC6"/>
    <w:rsid w:val="00153896"/>
    <w:rsid w:val="00170179"/>
    <w:rsid w:val="001801C2"/>
    <w:rsid w:val="001F1F1E"/>
    <w:rsid w:val="00217A90"/>
    <w:rsid w:val="00225F17"/>
    <w:rsid w:val="00237373"/>
    <w:rsid w:val="00252192"/>
    <w:rsid w:val="002837BA"/>
    <w:rsid w:val="002916CB"/>
    <w:rsid w:val="002B4D51"/>
    <w:rsid w:val="002F1AAA"/>
    <w:rsid w:val="002F1F5E"/>
    <w:rsid w:val="0036456E"/>
    <w:rsid w:val="00372620"/>
    <w:rsid w:val="00377EAF"/>
    <w:rsid w:val="003D06F7"/>
    <w:rsid w:val="003F25B2"/>
    <w:rsid w:val="00421AB3"/>
    <w:rsid w:val="00472252"/>
    <w:rsid w:val="00497DFA"/>
    <w:rsid w:val="004B0938"/>
    <w:rsid w:val="004C0146"/>
    <w:rsid w:val="004D401C"/>
    <w:rsid w:val="004F4C8B"/>
    <w:rsid w:val="00507F7A"/>
    <w:rsid w:val="0051542F"/>
    <w:rsid w:val="0051768E"/>
    <w:rsid w:val="0053386B"/>
    <w:rsid w:val="005360D8"/>
    <w:rsid w:val="0056250C"/>
    <w:rsid w:val="0056359E"/>
    <w:rsid w:val="00564940"/>
    <w:rsid w:val="005737AB"/>
    <w:rsid w:val="005A2617"/>
    <w:rsid w:val="005C4CD3"/>
    <w:rsid w:val="00636AB5"/>
    <w:rsid w:val="00643B47"/>
    <w:rsid w:val="0066673D"/>
    <w:rsid w:val="006838C5"/>
    <w:rsid w:val="00691531"/>
    <w:rsid w:val="00691D30"/>
    <w:rsid w:val="006A2EEF"/>
    <w:rsid w:val="006C1C18"/>
    <w:rsid w:val="006D306B"/>
    <w:rsid w:val="006E3974"/>
    <w:rsid w:val="006F0FD6"/>
    <w:rsid w:val="00717CF1"/>
    <w:rsid w:val="007554E6"/>
    <w:rsid w:val="007564EA"/>
    <w:rsid w:val="007B51D9"/>
    <w:rsid w:val="007C047C"/>
    <w:rsid w:val="007F4E3A"/>
    <w:rsid w:val="00835C0B"/>
    <w:rsid w:val="00836915"/>
    <w:rsid w:val="00837725"/>
    <w:rsid w:val="00872D08"/>
    <w:rsid w:val="0089665A"/>
    <w:rsid w:val="008D1724"/>
    <w:rsid w:val="00911CAD"/>
    <w:rsid w:val="00917E4A"/>
    <w:rsid w:val="00924C1B"/>
    <w:rsid w:val="0092573F"/>
    <w:rsid w:val="00932DAF"/>
    <w:rsid w:val="009477D7"/>
    <w:rsid w:val="00972C0B"/>
    <w:rsid w:val="00984534"/>
    <w:rsid w:val="009A1778"/>
    <w:rsid w:val="009A4ABF"/>
    <w:rsid w:val="009A4E81"/>
    <w:rsid w:val="009B2D93"/>
    <w:rsid w:val="009D3A3E"/>
    <w:rsid w:val="00A12F1B"/>
    <w:rsid w:val="00A2532C"/>
    <w:rsid w:val="00A301B6"/>
    <w:rsid w:val="00A448BC"/>
    <w:rsid w:val="00A87804"/>
    <w:rsid w:val="00A87BEC"/>
    <w:rsid w:val="00A91A7D"/>
    <w:rsid w:val="00AB2192"/>
    <w:rsid w:val="00AD30B9"/>
    <w:rsid w:val="00B37636"/>
    <w:rsid w:val="00B63DC6"/>
    <w:rsid w:val="00B72E62"/>
    <w:rsid w:val="00BC2F5A"/>
    <w:rsid w:val="00BD5887"/>
    <w:rsid w:val="00BF4F48"/>
    <w:rsid w:val="00BF66CB"/>
    <w:rsid w:val="00C02934"/>
    <w:rsid w:val="00C15121"/>
    <w:rsid w:val="00C323C4"/>
    <w:rsid w:val="00C569EE"/>
    <w:rsid w:val="00C61347"/>
    <w:rsid w:val="00C66C57"/>
    <w:rsid w:val="00CD0904"/>
    <w:rsid w:val="00CD6090"/>
    <w:rsid w:val="00D07D82"/>
    <w:rsid w:val="00D318D1"/>
    <w:rsid w:val="00D45022"/>
    <w:rsid w:val="00DA0F85"/>
    <w:rsid w:val="00DC5B9A"/>
    <w:rsid w:val="00DD69FF"/>
    <w:rsid w:val="00DE1D1B"/>
    <w:rsid w:val="00DE6961"/>
    <w:rsid w:val="00E4069F"/>
    <w:rsid w:val="00E53B6B"/>
    <w:rsid w:val="00E9684A"/>
    <w:rsid w:val="00EA0655"/>
    <w:rsid w:val="00EB6D39"/>
    <w:rsid w:val="00EC3822"/>
    <w:rsid w:val="00EC3F6D"/>
    <w:rsid w:val="00F013AF"/>
    <w:rsid w:val="00F163FF"/>
    <w:rsid w:val="00F55EB8"/>
    <w:rsid w:val="00F60474"/>
    <w:rsid w:val="00F61767"/>
    <w:rsid w:val="00F75ABF"/>
    <w:rsid w:val="00FC2C2F"/>
    <w:rsid w:val="00FC5F18"/>
    <w:rsid w:val="00FE38E6"/>
    <w:rsid w:val="00FE4FD4"/>
    <w:rsid w:val="00FF27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57AD75"/>
  <w15:chartTrackingRefBased/>
  <w15:docId w15:val="{6E6F88D6-B8BC-F143-A227-D56D40C06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E3974"/>
    <w:rPr>
      <w:rFonts w:cstheme="minorHAnsi"/>
    </w:rPr>
  </w:style>
  <w:style w:type="paragraph" w:styleId="berschrift1">
    <w:name w:val="heading 1"/>
    <w:basedOn w:val="Standard"/>
    <w:next w:val="Standard"/>
    <w:link w:val="berschrift1Zchn"/>
    <w:uiPriority w:val="9"/>
    <w:qFormat/>
    <w:rsid w:val="00DE1D1B"/>
    <w:pPr>
      <w:keepNext/>
      <w:keepLines/>
      <w:spacing w:before="480" w:line="276" w:lineRule="auto"/>
      <w:jc w:val="center"/>
      <w:outlineLvl w:val="0"/>
    </w:pPr>
    <w:rPr>
      <w:rFonts w:eastAsiaTheme="majorEastAsia"/>
      <w:b/>
      <w:bCs/>
      <w:color w:val="C00000"/>
      <w:kern w:val="0"/>
      <w:sz w:val="32"/>
      <w:szCs w:val="32"/>
      <w14:ligatures w14:val="none"/>
    </w:rPr>
  </w:style>
  <w:style w:type="paragraph" w:styleId="berschrift2">
    <w:name w:val="heading 2"/>
    <w:basedOn w:val="Standard"/>
    <w:next w:val="Standard"/>
    <w:link w:val="berschrift2Zchn"/>
    <w:uiPriority w:val="9"/>
    <w:unhideWhenUsed/>
    <w:qFormat/>
    <w:rsid w:val="00A2532C"/>
    <w:pPr>
      <w:spacing w:after="60"/>
      <w:outlineLvl w:val="1"/>
    </w:pPr>
    <w:rPr>
      <w:b/>
      <w:color w:val="C00000"/>
      <w:sz w:val="28"/>
      <w:szCs w:val="28"/>
    </w:rPr>
  </w:style>
  <w:style w:type="paragraph" w:styleId="berschrift3">
    <w:name w:val="heading 3"/>
    <w:basedOn w:val="Standard"/>
    <w:next w:val="Standard"/>
    <w:link w:val="berschrift3Zchn"/>
    <w:uiPriority w:val="9"/>
    <w:unhideWhenUsed/>
    <w:qFormat/>
    <w:rsid w:val="00A2532C"/>
    <w:pPr>
      <w:keepNext/>
      <w:keepLines/>
      <w:spacing w:before="40"/>
      <w:outlineLvl w:val="2"/>
    </w:pPr>
    <w:rPr>
      <w:rFonts w:eastAsiaTheme="majorEastAsia"/>
      <w:color w:val="1F3763" w:themeColor="accent1" w:themeShade="7F"/>
    </w:rPr>
  </w:style>
  <w:style w:type="paragraph" w:styleId="berschrift4">
    <w:name w:val="heading 4"/>
    <w:basedOn w:val="Standard"/>
    <w:next w:val="Standard"/>
    <w:link w:val="berschrift4Zchn"/>
    <w:uiPriority w:val="9"/>
    <w:semiHidden/>
    <w:unhideWhenUsed/>
    <w:qFormat/>
    <w:rsid w:val="00917E4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E1D1B"/>
    <w:rPr>
      <w:rFonts w:eastAsiaTheme="majorEastAsia" w:cstheme="minorHAnsi"/>
      <w:b/>
      <w:bCs/>
      <w:color w:val="C00000"/>
      <w:kern w:val="0"/>
      <w:sz w:val="32"/>
      <w:szCs w:val="32"/>
      <w14:ligatures w14:val="none"/>
    </w:rPr>
  </w:style>
  <w:style w:type="paragraph" w:styleId="Listenabsatz">
    <w:name w:val="List Paragraph"/>
    <w:basedOn w:val="Standard"/>
    <w:uiPriority w:val="34"/>
    <w:qFormat/>
    <w:rsid w:val="00472252"/>
    <w:pPr>
      <w:ind w:left="720"/>
      <w:contextualSpacing/>
    </w:pPr>
  </w:style>
  <w:style w:type="paragraph" w:styleId="StandardWeb">
    <w:name w:val="Normal (Web)"/>
    <w:basedOn w:val="Standard"/>
    <w:uiPriority w:val="99"/>
    <w:semiHidden/>
    <w:unhideWhenUsed/>
    <w:rsid w:val="00472252"/>
    <w:pPr>
      <w:spacing w:before="100" w:beforeAutospacing="1" w:after="100" w:afterAutospacing="1"/>
    </w:pPr>
    <w:rPr>
      <w:rFonts w:ascii="Times New Roman" w:eastAsia="Times New Roman" w:hAnsi="Times New Roman" w:cs="Times New Roman"/>
      <w:kern w:val="0"/>
      <w14:ligatures w14:val="none"/>
    </w:rPr>
  </w:style>
  <w:style w:type="character" w:styleId="Fett">
    <w:name w:val="Strong"/>
    <w:basedOn w:val="Absatz-Standardschriftart"/>
    <w:uiPriority w:val="22"/>
    <w:qFormat/>
    <w:rsid w:val="00472252"/>
    <w:rPr>
      <w:b/>
      <w:bCs/>
    </w:rPr>
  </w:style>
  <w:style w:type="character" w:styleId="Hyperlink">
    <w:name w:val="Hyperlink"/>
    <w:basedOn w:val="Absatz-Standardschriftart"/>
    <w:uiPriority w:val="99"/>
    <w:unhideWhenUsed/>
    <w:rsid w:val="00073934"/>
    <w:rPr>
      <w:color w:val="0563C1" w:themeColor="hyperlink"/>
      <w:u w:val="single"/>
    </w:rPr>
  </w:style>
  <w:style w:type="character" w:styleId="NichtaufgelsteErwhnung">
    <w:name w:val="Unresolved Mention"/>
    <w:basedOn w:val="Absatz-Standardschriftart"/>
    <w:uiPriority w:val="99"/>
    <w:semiHidden/>
    <w:unhideWhenUsed/>
    <w:rsid w:val="00073934"/>
    <w:rPr>
      <w:color w:val="605E5C"/>
      <w:shd w:val="clear" w:color="auto" w:fill="E1DFDD"/>
    </w:rPr>
  </w:style>
  <w:style w:type="character" w:styleId="BesuchterLink">
    <w:name w:val="FollowedHyperlink"/>
    <w:basedOn w:val="Absatz-Standardschriftart"/>
    <w:uiPriority w:val="99"/>
    <w:semiHidden/>
    <w:unhideWhenUsed/>
    <w:rsid w:val="00041FA5"/>
    <w:rPr>
      <w:color w:val="954F72" w:themeColor="followedHyperlink"/>
      <w:u w:val="single"/>
    </w:rPr>
  </w:style>
  <w:style w:type="paragraph" w:styleId="Kopfzeile">
    <w:name w:val="header"/>
    <w:basedOn w:val="Standard"/>
    <w:link w:val="KopfzeileZchn"/>
    <w:uiPriority w:val="99"/>
    <w:unhideWhenUsed/>
    <w:rsid w:val="00507F7A"/>
    <w:pPr>
      <w:tabs>
        <w:tab w:val="center" w:pos="4536"/>
        <w:tab w:val="right" w:pos="9072"/>
      </w:tabs>
    </w:pPr>
  </w:style>
  <w:style w:type="character" w:customStyle="1" w:styleId="KopfzeileZchn">
    <w:name w:val="Kopfzeile Zchn"/>
    <w:basedOn w:val="Absatz-Standardschriftart"/>
    <w:link w:val="Kopfzeile"/>
    <w:uiPriority w:val="99"/>
    <w:rsid w:val="00507F7A"/>
  </w:style>
  <w:style w:type="paragraph" w:styleId="Fuzeile">
    <w:name w:val="footer"/>
    <w:basedOn w:val="Standard"/>
    <w:link w:val="FuzeileZchn"/>
    <w:uiPriority w:val="99"/>
    <w:unhideWhenUsed/>
    <w:rsid w:val="00507F7A"/>
    <w:pPr>
      <w:tabs>
        <w:tab w:val="center" w:pos="4536"/>
        <w:tab w:val="right" w:pos="9072"/>
      </w:tabs>
    </w:pPr>
  </w:style>
  <w:style w:type="character" w:customStyle="1" w:styleId="FuzeileZchn">
    <w:name w:val="Fußzeile Zchn"/>
    <w:basedOn w:val="Absatz-Standardschriftart"/>
    <w:link w:val="Fuzeile"/>
    <w:uiPriority w:val="99"/>
    <w:rsid w:val="00507F7A"/>
  </w:style>
  <w:style w:type="paragraph" w:styleId="Titel">
    <w:name w:val="Title"/>
    <w:basedOn w:val="berschrift1"/>
    <w:next w:val="Standard"/>
    <w:link w:val="TitelZchn"/>
    <w:uiPriority w:val="10"/>
    <w:qFormat/>
    <w:rsid w:val="00DE1D1B"/>
    <w:rPr>
      <w:color w:val="767171" w:themeColor="background2" w:themeShade="80"/>
      <w:sz w:val="28"/>
      <w:szCs w:val="28"/>
    </w:rPr>
  </w:style>
  <w:style w:type="character" w:customStyle="1" w:styleId="TitelZchn">
    <w:name w:val="Titel Zchn"/>
    <w:basedOn w:val="Absatz-Standardschriftart"/>
    <w:link w:val="Titel"/>
    <w:uiPriority w:val="10"/>
    <w:rsid w:val="00DE1D1B"/>
    <w:rPr>
      <w:rFonts w:eastAsiaTheme="majorEastAsia" w:cstheme="minorHAnsi"/>
      <w:b/>
      <w:bCs/>
      <w:color w:val="767171" w:themeColor="background2" w:themeShade="80"/>
      <w:kern w:val="0"/>
      <w:sz w:val="28"/>
      <w:szCs w:val="28"/>
      <w14:ligatures w14:val="none"/>
    </w:rPr>
  </w:style>
  <w:style w:type="paragraph" w:styleId="Untertitel">
    <w:name w:val="Subtitle"/>
    <w:basedOn w:val="Standard"/>
    <w:next w:val="Standard"/>
    <w:link w:val="UntertitelZchn"/>
    <w:uiPriority w:val="11"/>
    <w:qFormat/>
    <w:rsid w:val="006E3974"/>
    <w:pPr>
      <w:jc w:val="center"/>
    </w:pPr>
    <w:rPr>
      <w:i/>
      <w:iCs/>
      <w:sz w:val="28"/>
      <w:szCs w:val="28"/>
    </w:rPr>
  </w:style>
  <w:style w:type="character" w:customStyle="1" w:styleId="UntertitelZchn">
    <w:name w:val="Untertitel Zchn"/>
    <w:basedOn w:val="Absatz-Standardschriftart"/>
    <w:link w:val="Untertitel"/>
    <w:uiPriority w:val="11"/>
    <w:rsid w:val="006E3974"/>
    <w:rPr>
      <w:rFonts w:cstheme="minorHAnsi"/>
      <w:i/>
      <w:iCs/>
      <w:sz w:val="28"/>
      <w:szCs w:val="28"/>
    </w:rPr>
  </w:style>
  <w:style w:type="character" w:customStyle="1" w:styleId="berschrift2Zchn">
    <w:name w:val="Überschrift 2 Zchn"/>
    <w:basedOn w:val="Absatz-Standardschriftart"/>
    <w:link w:val="berschrift2"/>
    <w:uiPriority w:val="9"/>
    <w:rsid w:val="00A2532C"/>
    <w:rPr>
      <w:rFonts w:cstheme="minorHAnsi"/>
      <w:b/>
      <w:color w:val="C00000"/>
      <w:sz w:val="28"/>
      <w:szCs w:val="28"/>
    </w:rPr>
  </w:style>
  <w:style w:type="character" w:customStyle="1" w:styleId="berschrift4Zchn">
    <w:name w:val="Überschrift 4 Zchn"/>
    <w:basedOn w:val="Absatz-Standardschriftart"/>
    <w:link w:val="berschrift4"/>
    <w:uiPriority w:val="9"/>
    <w:semiHidden/>
    <w:rsid w:val="00917E4A"/>
    <w:rPr>
      <w:rFonts w:asciiTheme="majorHAnsi" w:eastAsiaTheme="majorEastAsia" w:hAnsiTheme="majorHAnsi" w:cstheme="majorBidi"/>
      <w:i/>
      <w:iCs/>
      <w:color w:val="2F5496" w:themeColor="accent1" w:themeShade="BF"/>
    </w:rPr>
  </w:style>
  <w:style w:type="character" w:customStyle="1" w:styleId="berschrift3Zchn">
    <w:name w:val="Überschrift 3 Zchn"/>
    <w:basedOn w:val="Absatz-Standardschriftart"/>
    <w:link w:val="berschrift3"/>
    <w:uiPriority w:val="9"/>
    <w:rsid w:val="00A2532C"/>
    <w:rPr>
      <w:rFonts w:eastAsiaTheme="majorEastAsia" w:cstheme="minorHAns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00234">
      <w:bodyDiv w:val="1"/>
      <w:marLeft w:val="0"/>
      <w:marRight w:val="0"/>
      <w:marTop w:val="0"/>
      <w:marBottom w:val="0"/>
      <w:divBdr>
        <w:top w:val="none" w:sz="0" w:space="0" w:color="auto"/>
        <w:left w:val="none" w:sz="0" w:space="0" w:color="auto"/>
        <w:bottom w:val="none" w:sz="0" w:space="0" w:color="auto"/>
        <w:right w:val="none" w:sz="0" w:space="0" w:color="auto"/>
      </w:divBdr>
    </w:div>
    <w:div w:id="343292245">
      <w:bodyDiv w:val="1"/>
      <w:marLeft w:val="0"/>
      <w:marRight w:val="0"/>
      <w:marTop w:val="0"/>
      <w:marBottom w:val="0"/>
      <w:divBdr>
        <w:top w:val="none" w:sz="0" w:space="0" w:color="auto"/>
        <w:left w:val="none" w:sz="0" w:space="0" w:color="auto"/>
        <w:bottom w:val="none" w:sz="0" w:space="0" w:color="auto"/>
        <w:right w:val="none" w:sz="0" w:space="0" w:color="auto"/>
      </w:divBdr>
    </w:div>
    <w:div w:id="344409500">
      <w:bodyDiv w:val="1"/>
      <w:marLeft w:val="0"/>
      <w:marRight w:val="0"/>
      <w:marTop w:val="0"/>
      <w:marBottom w:val="0"/>
      <w:divBdr>
        <w:top w:val="none" w:sz="0" w:space="0" w:color="auto"/>
        <w:left w:val="none" w:sz="0" w:space="0" w:color="auto"/>
        <w:bottom w:val="none" w:sz="0" w:space="0" w:color="auto"/>
        <w:right w:val="none" w:sz="0" w:space="0" w:color="auto"/>
      </w:divBdr>
    </w:div>
    <w:div w:id="363142196">
      <w:bodyDiv w:val="1"/>
      <w:marLeft w:val="0"/>
      <w:marRight w:val="0"/>
      <w:marTop w:val="0"/>
      <w:marBottom w:val="0"/>
      <w:divBdr>
        <w:top w:val="none" w:sz="0" w:space="0" w:color="auto"/>
        <w:left w:val="none" w:sz="0" w:space="0" w:color="auto"/>
        <w:bottom w:val="none" w:sz="0" w:space="0" w:color="auto"/>
        <w:right w:val="none" w:sz="0" w:space="0" w:color="auto"/>
      </w:divBdr>
    </w:div>
    <w:div w:id="519244069">
      <w:bodyDiv w:val="1"/>
      <w:marLeft w:val="0"/>
      <w:marRight w:val="0"/>
      <w:marTop w:val="0"/>
      <w:marBottom w:val="0"/>
      <w:divBdr>
        <w:top w:val="none" w:sz="0" w:space="0" w:color="auto"/>
        <w:left w:val="none" w:sz="0" w:space="0" w:color="auto"/>
        <w:bottom w:val="none" w:sz="0" w:space="0" w:color="auto"/>
        <w:right w:val="none" w:sz="0" w:space="0" w:color="auto"/>
      </w:divBdr>
    </w:div>
    <w:div w:id="576476577">
      <w:bodyDiv w:val="1"/>
      <w:marLeft w:val="0"/>
      <w:marRight w:val="0"/>
      <w:marTop w:val="0"/>
      <w:marBottom w:val="0"/>
      <w:divBdr>
        <w:top w:val="none" w:sz="0" w:space="0" w:color="auto"/>
        <w:left w:val="none" w:sz="0" w:space="0" w:color="auto"/>
        <w:bottom w:val="none" w:sz="0" w:space="0" w:color="auto"/>
        <w:right w:val="none" w:sz="0" w:space="0" w:color="auto"/>
      </w:divBdr>
    </w:div>
    <w:div w:id="701900991">
      <w:bodyDiv w:val="1"/>
      <w:marLeft w:val="0"/>
      <w:marRight w:val="0"/>
      <w:marTop w:val="0"/>
      <w:marBottom w:val="0"/>
      <w:divBdr>
        <w:top w:val="none" w:sz="0" w:space="0" w:color="auto"/>
        <w:left w:val="none" w:sz="0" w:space="0" w:color="auto"/>
        <w:bottom w:val="none" w:sz="0" w:space="0" w:color="auto"/>
        <w:right w:val="none" w:sz="0" w:space="0" w:color="auto"/>
      </w:divBdr>
    </w:div>
    <w:div w:id="777288343">
      <w:bodyDiv w:val="1"/>
      <w:marLeft w:val="0"/>
      <w:marRight w:val="0"/>
      <w:marTop w:val="0"/>
      <w:marBottom w:val="0"/>
      <w:divBdr>
        <w:top w:val="none" w:sz="0" w:space="0" w:color="auto"/>
        <w:left w:val="none" w:sz="0" w:space="0" w:color="auto"/>
        <w:bottom w:val="none" w:sz="0" w:space="0" w:color="auto"/>
        <w:right w:val="none" w:sz="0" w:space="0" w:color="auto"/>
      </w:divBdr>
      <w:divsChild>
        <w:div w:id="1195339624">
          <w:blockQuote w:val="1"/>
          <w:marLeft w:val="720"/>
          <w:marRight w:val="720"/>
          <w:marTop w:val="100"/>
          <w:marBottom w:val="100"/>
          <w:divBdr>
            <w:top w:val="none" w:sz="0" w:space="0" w:color="auto"/>
            <w:left w:val="none" w:sz="0" w:space="0" w:color="auto"/>
            <w:bottom w:val="none" w:sz="0" w:space="0" w:color="auto"/>
            <w:right w:val="none" w:sz="0" w:space="0" w:color="auto"/>
          </w:divBdr>
        </w:div>
        <w:div w:id="2428771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2903535">
      <w:bodyDiv w:val="1"/>
      <w:marLeft w:val="0"/>
      <w:marRight w:val="0"/>
      <w:marTop w:val="0"/>
      <w:marBottom w:val="0"/>
      <w:divBdr>
        <w:top w:val="none" w:sz="0" w:space="0" w:color="auto"/>
        <w:left w:val="none" w:sz="0" w:space="0" w:color="auto"/>
        <w:bottom w:val="none" w:sz="0" w:space="0" w:color="auto"/>
        <w:right w:val="none" w:sz="0" w:space="0" w:color="auto"/>
      </w:divBdr>
    </w:div>
    <w:div w:id="1109088548">
      <w:bodyDiv w:val="1"/>
      <w:marLeft w:val="0"/>
      <w:marRight w:val="0"/>
      <w:marTop w:val="0"/>
      <w:marBottom w:val="0"/>
      <w:divBdr>
        <w:top w:val="none" w:sz="0" w:space="0" w:color="auto"/>
        <w:left w:val="none" w:sz="0" w:space="0" w:color="auto"/>
        <w:bottom w:val="none" w:sz="0" w:space="0" w:color="auto"/>
        <w:right w:val="none" w:sz="0" w:space="0" w:color="auto"/>
      </w:divBdr>
    </w:div>
    <w:div w:id="1212644671">
      <w:bodyDiv w:val="1"/>
      <w:marLeft w:val="0"/>
      <w:marRight w:val="0"/>
      <w:marTop w:val="0"/>
      <w:marBottom w:val="0"/>
      <w:divBdr>
        <w:top w:val="none" w:sz="0" w:space="0" w:color="auto"/>
        <w:left w:val="none" w:sz="0" w:space="0" w:color="auto"/>
        <w:bottom w:val="none" w:sz="0" w:space="0" w:color="auto"/>
        <w:right w:val="none" w:sz="0" w:space="0" w:color="auto"/>
      </w:divBdr>
    </w:div>
    <w:div w:id="1266577908">
      <w:bodyDiv w:val="1"/>
      <w:marLeft w:val="0"/>
      <w:marRight w:val="0"/>
      <w:marTop w:val="0"/>
      <w:marBottom w:val="0"/>
      <w:divBdr>
        <w:top w:val="none" w:sz="0" w:space="0" w:color="auto"/>
        <w:left w:val="none" w:sz="0" w:space="0" w:color="auto"/>
        <w:bottom w:val="none" w:sz="0" w:space="0" w:color="auto"/>
        <w:right w:val="none" w:sz="0" w:space="0" w:color="auto"/>
      </w:divBdr>
    </w:div>
    <w:div w:id="1367414209">
      <w:bodyDiv w:val="1"/>
      <w:marLeft w:val="0"/>
      <w:marRight w:val="0"/>
      <w:marTop w:val="0"/>
      <w:marBottom w:val="0"/>
      <w:divBdr>
        <w:top w:val="none" w:sz="0" w:space="0" w:color="auto"/>
        <w:left w:val="none" w:sz="0" w:space="0" w:color="auto"/>
        <w:bottom w:val="none" w:sz="0" w:space="0" w:color="auto"/>
        <w:right w:val="none" w:sz="0" w:space="0" w:color="auto"/>
      </w:divBdr>
      <w:divsChild>
        <w:div w:id="413169082">
          <w:blockQuote w:val="1"/>
          <w:marLeft w:val="720"/>
          <w:marRight w:val="720"/>
          <w:marTop w:val="100"/>
          <w:marBottom w:val="100"/>
          <w:divBdr>
            <w:top w:val="none" w:sz="0" w:space="0" w:color="auto"/>
            <w:left w:val="none" w:sz="0" w:space="0" w:color="auto"/>
            <w:bottom w:val="none" w:sz="0" w:space="0" w:color="auto"/>
            <w:right w:val="none" w:sz="0" w:space="0" w:color="auto"/>
          </w:divBdr>
        </w:div>
        <w:div w:id="3866121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2019617">
      <w:bodyDiv w:val="1"/>
      <w:marLeft w:val="0"/>
      <w:marRight w:val="0"/>
      <w:marTop w:val="0"/>
      <w:marBottom w:val="0"/>
      <w:divBdr>
        <w:top w:val="none" w:sz="0" w:space="0" w:color="auto"/>
        <w:left w:val="none" w:sz="0" w:space="0" w:color="auto"/>
        <w:bottom w:val="none" w:sz="0" w:space="0" w:color="auto"/>
        <w:right w:val="none" w:sz="0" w:space="0" w:color="auto"/>
      </w:divBdr>
    </w:div>
    <w:div w:id="1560897871">
      <w:bodyDiv w:val="1"/>
      <w:marLeft w:val="0"/>
      <w:marRight w:val="0"/>
      <w:marTop w:val="0"/>
      <w:marBottom w:val="0"/>
      <w:divBdr>
        <w:top w:val="none" w:sz="0" w:space="0" w:color="auto"/>
        <w:left w:val="none" w:sz="0" w:space="0" w:color="auto"/>
        <w:bottom w:val="none" w:sz="0" w:space="0" w:color="auto"/>
        <w:right w:val="none" w:sz="0" w:space="0" w:color="auto"/>
      </w:divBdr>
    </w:div>
    <w:div w:id="1723678212">
      <w:bodyDiv w:val="1"/>
      <w:marLeft w:val="0"/>
      <w:marRight w:val="0"/>
      <w:marTop w:val="0"/>
      <w:marBottom w:val="0"/>
      <w:divBdr>
        <w:top w:val="none" w:sz="0" w:space="0" w:color="auto"/>
        <w:left w:val="none" w:sz="0" w:space="0" w:color="auto"/>
        <w:bottom w:val="none" w:sz="0" w:space="0" w:color="auto"/>
        <w:right w:val="none" w:sz="0" w:space="0" w:color="auto"/>
      </w:divBdr>
    </w:div>
    <w:div w:id="1845317473">
      <w:bodyDiv w:val="1"/>
      <w:marLeft w:val="0"/>
      <w:marRight w:val="0"/>
      <w:marTop w:val="0"/>
      <w:marBottom w:val="0"/>
      <w:divBdr>
        <w:top w:val="none" w:sz="0" w:space="0" w:color="auto"/>
        <w:left w:val="none" w:sz="0" w:space="0" w:color="auto"/>
        <w:bottom w:val="none" w:sz="0" w:space="0" w:color="auto"/>
        <w:right w:val="none" w:sz="0" w:space="0" w:color="auto"/>
      </w:divBdr>
    </w:div>
    <w:div w:id="1997027915">
      <w:bodyDiv w:val="1"/>
      <w:marLeft w:val="0"/>
      <w:marRight w:val="0"/>
      <w:marTop w:val="0"/>
      <w:marBottom w:val="0"/>
      <w:divBdr>
        <w:top w:val="none" w:sz="0" w:space="0" w:color="auto"/>
        <w:left w:val="none" w:sz="0" w:space="0" w:color="auto"/>
        <w:bottom w:val="none" w:sz="0" w:space="0" w:color="auto"/>
        <w:right w:val="none" w:sz="0" w:space="0" w:color="auto"/>
      </w:divBdr>
    </w:div>
    <w:div w:id="2038965338">
      <w:bodyDiv w:val="1"/>
      <w:marLeft w:val="0"/>
      <w:marRight w:val="0"/>
      <w:marTop w:val="0"/>
      <w:marBottom w:val="0"/>
      <w:divBdr>
        <w:top w:val="none" w:sz="0" w:space="0" w:color="auto"/>
        <w:left w:val="none" w:sz="0" w:space="0" w:color="auto"/>
        <w:bottom w:val="none" w:sz="0" w:space="0" w:color="auto"/>
        <w:right w:val="none" w:sz="0" w:space="0" w:color="auto"/>
      </w:divBdr>
    </w:div>
    <w:div w:id="213466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bocad.fr/turbocad-mac/comparer-les-versions-turbocad-mac" TargetMode="External"/><Relationship Id="rId3" Type="http://schemas.openxmlformats.org/officeDocument/2006/relationships/settings" Target="settings.xml"/><Relationship Id="rId7" Type="http://schemas.openxmlformats.org/officeDocument/2006/relationships/hyperlink" Target="http://www.turbocad.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1104</Words>
  <Characters>6960</Characters>
  <Application>Microsoft Office Word</Application>
  <DocSecurity>0</DocSecurity>
  <Lines>58</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IMSI Design</Company>
  <LinksUpToDate>false</LinksUpToDate>
  <CharactersWithSpaces>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TurboCAD Mac Press Release FR</dc:title>
  <dc:subject>TurboCAD Mac Press Release</dc:subject>
  <dc:creator>Rita Buscchmann</dc:creator>
  <cp:keywords>TurboCAD, Mac, Press Releasee</cp:keywords>
  <dc:description/>
  <cp:lastModifiedBy>Rita Buschmann</cp:lastModifiedBy>
  <cp:revision>3</cp:revision>
  <dcterms:created xsi:type="dcterms:W3CDTF">2026-06-04T10:00:00Z</dcterms:created>
  <dcterms:modified xsi:type="dcterms:W3CDTF">2026-06-05T10:01:00Z</dcterms:modified>
</cp:coreProperties>
</file>